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86A51" w14:textId="77777777" w:rsidR="00425EAA" w:rsidRDefault="00425EAA" w:rsidP="00425EAA">
      <w:pPr>
        <w:pStyle w:val="NormalWeb"/>
        <w:spacing w:before="0" w:beforeAutospacing="0" w:after="0" w:afterAutospacing="0"/>
        <w:ind w:firstLine="720"/>
        <w:rPr>
          <w:rFonts w:ascii="Century Gothic" w:hAnsi="Century Gothic" w:cs="Arial"/>
          <w:color w:val="000000"/>
          <w:sz w:val="28"/>
          <w:szCs w:val="28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58240" behindDoc="0" locked="0" layoutInCell="1" allowOverlap="1" wp14:anchorId="2D5412C1" wp14:editId="0D603D86">
            <wp:simplePos x="1323975" y="914400"/>
            <wp:positionH relativeFrom="margin">
              <wp:align>left</wp:align>
            </wp:positionH>
            <wp:positionV relativeFrom="margin">
              <wp:align>top</wp:align>
            </wp:positionV>
            <wp:extent cx="1458673" cy="1480462"/>
            <wp:effectExtent l="0" t="0" r="8255" b="5715"/>
            <wp:wrapSquare wrapText="bothSides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antown Seal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673" cy="148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color w:val="000000"/>
          <w:sz w:val="28"/>
          <w:szCs w:val="28"/>
        </w:rPr>
        <w:t>VILLAGE OF INDIANTOWN, FLORIDA</w:t>
      </w:r>
    </w:p>
    <w:p w14:paraId="0C838A0F" w14:textId="4AC7F33F" w:rsidR="00425EAA" w:rsidRDefault="00425EAA" w:rsidP="00425EAA">
      <w:pPr>
        <w:pStyle w:val="NormalWeb"/>
        <w:spacing w:before="0" w:beforeAutospacing="0" w:after="0" w:afterAutospacing="0"/>
        <w:jc w:val="center"/>
        <w:rPr>
          <w:rFonts w:ascii="Century Gothic" w:hAnsi="Century Gothic" w:cs="Arial"/>
          <w:color w:val="000000"/>
          <w:sz w:val="28"/>
          <w:szCs w:val="28"/>
        </w:rPr>
      </w:pPr>
      <w:r>
        <w:rPr>
          <w:rFonts w:ascii="Century Gothic" w:hAnsi="Century Gothic" w:cs="Arial"/>
          <w:color w:val="000000"/>
          <w:sz w:val="28"/>
          <w:szCs w:val="28"/>
        </w:rPr>
        <w:t>AGENDA COVER MEMORANDUM</w:t>
      </w:r>
    </w:p>
    <w:p w14:paraId="6B4A52CE" w14:textId="1D57A931" w:rsidR="00AA4EB4" w:rsidRDefault="00AA4EB4">
      <w:pPr>
        <w:rPr>
          <w:rFonts w:ascii="Century Gothic" w:hAnsi="Century Gothic"/>
          <w:sz w:val="24"/>
          <w:szCs w:val="24"/>
          <w:u w:val="single"/>
        </w:rPr>
      </w:pPr>
    </w:p>
    <w:p w14:paraId="65B34672" w14:textId="77777777" w:rsidR="00425EAA" w:rsidRDefault="00425EAA">
      <w:pPr>
        <w:rPr>
          <w:rFonts w:ascii="Century Gothic" w:hAnsi="Century Gothic"/>
          <w:sz w:val="24"/>
          <w:szCs w:val="24"/>
          <w:u w:val="single"/>
        </w:rPr>
      </w:pPr>
    </w:p>
    <w:p w14:paraId="562DC948" w14:textId="77777777" w:rsidR="00425EAA" w:rsidRDefault="00425EAA">
      <w:pPr>
        <w:rPr>
          <w:rFonts w:ascii="Century Gothic" w:hAnsi="Century Gothic"/>
          <w:sz w:val="24"/>
          <w:szCs w:val="24"/>
          <w:u w:val="single"/>
        </w:rPr>
      </w:pPr>
    </w:p>
    <w:p w14:paraId="665B2D63" w14:textId="77777777" w:rsidR="00425EAA" w:rsidRDefault="00425EAA">
      <w:pPr>
        <w:rPr>
          <w:rFonts w:ascii="Century Gothic" w:hAnsi="Century Gothic"/>
          <w:sz w:val="24"/>
          <w:szCs w:val="24"/>
          <w:u w:val="single"/>
        </w:rPr>
      </w:pPr>
    </w:p>
    <w:p w14:paraId="2674B80E" w14:textId="77777777" w:rsidR="00BA2C3C" w:rsidRDefault="00BA2C3C">
      <w:pPr>
        <w:rPr>
          <w:rFonts w:ascii="Century Gothic" w:hAnsi="Century Gothic"/>
          <w:sz w:val="24"/>
          <w:szCs w:val="24"/>
        </w:rPr>
      </w:pPr>
    </w:p>
    <w:p w14:paraId="4702761F" w14:textId="3527A763" w:rsidR="00AA4EB4" w:rsidRDefault="006D48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MEETING DATE: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9A0F25">
        <w:rPr>
          <w:rFonts w:ascii="Century Gothic" w:hAnsi="Century Gothic"/>
          <w:sz w:val="24"/>
          <w:szCs w:val="24"/>
        </w:rPr>
        <w:t>M</w:t>
      </w:r>
      <w:r w:rsidR="00526AC4">
        <w:rPr>
          <w:rFonts w:ascii="Century Gothic" w:hAnsi="Century Gothic"/>
          <w:sz w:val="24"/>
          <w:szCs w:val="24"/>
        </w:rPr>
        <w:t>ay 9</w:t>
      </w:r>
      <w:r w:rsidR="009A0F25">
        <w:rPr>
          <w:rFonts w:ascii="Century Gothic" w:hAnsi="Century Gothic"/>
          <w:sz w:val="24"/>
          <w:szCs w:val="24"/>
        </w:rPr>
        <w:t xml:space="preserve">, </w:t>
      </w:r>
      <w:r w:rsidR="00340768">
        <w:rPr>
          <w:rFonts w:ascii="Century Gothic" w:hAnsi="Century Gothic"/>
          <w:sz w:val="24"/>
          <w:szCs w:val="24"/>
        </w:rPr>
        <w:t>2024</w:t>
      </w:r>
    </w:p>
    <w:p w14:paraId="115254AE" w14:textId="49C5CAEB" w:rsidR="006D48A9" w:rsidRDefault="006D48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MEETING TYPE: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D0A4A">
        <w:rPr>
          <w:rFonts w:ascii="Century Gothic" w:hAnsi="Century Gothic"/>
          <w:sz w:val="24"/>
          <w:szCs w:val="24"/>
        </w:rPr>
        <w:t>Village Council</w:t>
      </w:r>
    </w:p>
    <w:p w14:paraId="09A3B9A0" w14:textId="08470B13" w:rsidR="000347A9" w:rsidRDefault="006D48A9" w:rsidP="00CB4B3A">
      <w:pPr>
        <w:pStyle w:val="NormalWeb"/>
        <w:spacing w:before="0" w:beforeAutospacing="0" w:after="0" w:afterAutospacing="0"/>
        <w:ind w:left="2880" w:hanging="2880"/>
        <w:jc w:val="both"/>
        <w:rPr>
          <w:rFonts w:ascii="Century Gothic" w:hAnsi="Century Gothic"/>
          <w:bCs/>
          <w:caps/>
        </w:rPr>
      </w:pPr>
      <w:r>
        <w:rPr>
          <w:rFonts w:ascii="Century Gothic" w:hAnsi="Century Gothic"/>
        </w:rPr>
        <w:t>AGENDA ITEM TITLE:</w:t>
      </w:r>
      <w:r w:rsidRPr="006D48A9">
        <w:rPr>
          <w:rFonts w:ascii="Century Gothic" w:hAnsi="Century Gothic"/>
          <w:sz w:val="28"/>
          <w:szCs w:val="28"/>
        </w:rPr>
        <w:tab/>
      </w:r>
      <w:r w:rsidR="00425EAA" w:rsidRPr="00D34C3D">
        <w:rPr>
          <w:rFonts w:ascii="Century Gothic" w:hAnsi="Century Gothic" w:cs="Arial"/>
          <w:color w:val="000000"/>
          <w:u w:val="single"/>
        </w:rPr>
        <w:t xml:space="preserve">Application No. </w:t>
      </w:r>
      <w:r w:rsidR="00F3329C">
        <w:rPr>
          <w:rFonts w:ascii="Century Gothic" w:hAnsi="Century Gothic" w:cs="Arial"/>
          <w:color w:val="000000"/>
          <w:u w:val="single"/>
        </w:rPr>
        <w:t>RZ-</w:t>
      </w:r>
      <w:r w:rsidR="009A0F25">
        <w:rPr>
          <w:rFonts w:ascii="Century Gothic" w:hAnsi="Century Gothic" w:cs="Arial"/>
          <w:color w:val="000000"/>
          <w:u w:val="single"/>
        </w:rPr>
        <w:t>24</w:t>
      </w:r>
      <w:r w:rsidR="0023598F">
        <w:rPr>
          <w:rFonts w:ascii="Century Gothic" w:hAnsi="Century Gothic" w:cs="Arial"/>
          <w:color w:val="000000"/>
          <w:u w:val="single"/>
        </w:rPr>
        <w:t>-</w:t>
      </w:r>
      <w:r w:rsidR="009A0F25">
        <w:rPr>
          <w:rFonts w:ascii="Century Gothic" w:hAnsi="Century Gothic" w:cs="Arial"/>
          <w:color w:val="000000"/>
          <w:u w:val="single"/>
        </w:rPr>
        <w:t>010</w:t>
      </w:r>
      <w:r w:rsidR="00340768">
        <w:rPr>
          <w:rFonts w:ascii="Century Gothic" w:hAnsi="Century Gothic" w:cs="Arial"/>
          <w:color w:val="000000"/>
          <w:u w:val="single"/>
        </w:rPr>
        <w:t xml:space="preserve"> </w:t>
      </w:r>
      <w:r w:rsidR="00BD3A13" w:rsidRPr="00F50D1D">
        <w:rPr>
          <w:rFonts w:ascii="Century Gothic" w:hAnsi="Century Gothic"/>
        </w:rPr>
        <w:t xml:space="preserve">Order granting </w:t>
      </w:r>
      <w:r w:rsidR="00F3329C">
        <w:rPr>
          <w:rFonts w:ascii="Century Gothic" w:hAnsi="Century Gothic"/>
        </w:rPr>
        <w:t xml:space="preserve">a request to Rezone </w:t>
      </w:r>
      <w:r w:rsidR="00425EAA">
        <w:rPr>
          <w:rFonts w:ascii="Century Gothic" w:hAnsi="Century Gothic"/>
        </w:rPr>
        <w:t xml:space="preserve">real property totaling </w:t>
      </w:r>
      <w:r w:rsidR="009A0F25">
        <w:rPr>
          <w:rFonts w:ascii="Century Gothic" w:hAnsi="Century Gothic"/>
        </w:rPr>
        <w:t>116-16</w:t>
      </w:r>
      <w:r w:rsidR="00425EAA">
        <w:rPr>
          <w:rFonts w:ascii="Century Gothic" w:hAnsi="Century Gothic"/>
        </w:rPr>
        <w:t xml:space="preserve">-acres in size, </w:t>
      </w:r>
      <w:r w:rsidR="009A0F25" w:rsidRPr="009A0F25">
        <w:rPr>
          <w:rFonts w:ascii="Century Gothic" w:hAnsi="Century Gothic"/>
        </w:rPr>
        <w:t xml:space="preserve">south of SW Citrus Boulevard, north of SW Kanner Highway, </w:t>
      </w:r>
      <w:r w:rsidR="00425EAA">
        <w:rPr>
          <w:rFonts w:ascii="Century Gothic" w:hAnsi="Century Gothic"/>
        </w:rPr>
        <w:t xml:space="preserve">from </w:t>
      </w:r>
      <w:r w:rsidR="009A0F25">
        <w:rPr>
          <w:rFonts w:ascii="Century Gothic" w:hAnsi="Century Gothic"/>
        </w:rPr>
        <w:t xml:space="preserve">A-2 Agricultural zoning district </w:t>
      </w:r>
      <w:r w:rsidR="00F3329C">
        <w:rPr>
          <w:rFonts w:ascii="Century Gothic" w:eastAsia="Georgia" w:hAnsi="Century Gothic" w:cstheme="minorHAnsi"/>
        </w:rPr>
        <w:t xml:space="preserve">to the </w:t>
      </w:r>
      <w:r w:rsidR="009A0F25">
        <w:rPr>
          <w:rFonts w:ascii="Century Gothic" w:eastAsia="Georgia" w:hAnsi="Century Gothic" w:cstheme="minorHAnsi"/>
        </w:rPr>
        <w:t>Canal Mixed Use</w:t>
      </w:r>
      <w:r w:rsidR="00F3329C">
        <w:rPr>
          <w:rFonts w:ascii="Century Gothic" w:eastAsia="Georgia" w:hAnsi="Century Gothic" w:cstheme="minorHAnsi"/>
        </w:rPr>
        <w:t xml:space="preserve"> zoning district</w:t>
      </w:r>
      <w:r w:rsidR="00425EAA">
        <w:rPr>
          <w:rFonts w:ascii="Century Gothic" w:hAnsi="Century Gothic"/>
        </w:rPr>
        <w:t xml:space="preserve"> </w:t>
      </w:r>
      <w:r w:rsidR="00951470" w:rsidRPr="00F50D1D">
        <w:rPr>
          <w:rFonts w:ascii="Century Gothic" w:hAnsi="Century Gothic"/>
        </w:rPr>
        <w:t xml:space="preserve">for </w:t>
      </w:r>
      <w:r w:rsidR="009A0F25">
        <w:rPr>
          <w:rFonts w:ascii="Century Gothic" w:eastAsia="Georgia" w:hAnsi="Century Gothic" w:cstheme="minorHAnsi"/>
          <w:iCs/>
        </w:rPr>
        <w:t>Joseph W. Walsh &amp; Indiantown Property Holdings, LLC.</w:t>
      </w:r>
    </w:p>
    <w:p w14:paraId="4295BD07" w14:textId="05818D4A" w:rsidR="006D48A9" w:rsidRDefault="006D48A9" w:rsidP="006D48A9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</w:p>
    <w:p w14:paraId="4A9DFF23" w14:textId="77777777" w:rsidR="00857E12" w:rsidRDefault="006D48A9" w:rsidP="009A0F25">
      <w:pPr>
        <w:pStyle w:val="NormalWeb"/>
        <w:spacing w:after="0"/>
        <w:ind w:left="2880" w:hanging="2880"/>
        <w:jc w:val="both"/>
        <w:rPr>
          <w:rFonts w:ascii="Century Gothic" w:eastAsia="Georgia" w:hAnsi="Century Gothic" w:cstheme="minorHAnsi"/>
        </w:rPr>
      </w:pPr>
      <w:r w:rsidRPr="008029EE">
        <w:rPr>
          <w:rFonts w:ascii="Century Gothic" w:hAnsi="Century Gothic"/>
        </w:rPr>
        <w:t>SUMMARY OF ITEM:</w:t>
      </w:r>
      <w:r w:rsidRPr="008029EE">
        <w:rPr>
          <w:rFonts w:ascii="Century Gothic" w:hAnsi="Century Gothic"/>
        </w:rPr>
        <w:tab/>
      </w:r>
      <w:r w:rsidR="009A0F25" w:rsidRPr="006A38BF">
        <w:rPr>
          <w:rFonts w:ascii="Century Gothic" w:eastAsia="Georgia" w:hAnsi="Century Gothic" w:cs="Arial"/>
          <w:iCs/>
        </w:rPr>
        <w:t>Joseph W. Walsh &amp; Indiantown Property Holdings, LLC</w:t>
      </w:r>
      <w:r w:rsidR="009A0F25" w:rsidRPr="006A38BF">
        <w:rPr>
          <w:rFonts w:ascii="Century Gothic" w:eastAsia="Georgia" w:hAnsi="Century Gothic" w:cs="Arial"/>
        </w:rPr>
        <w:t>, (“Applicants”) are seeking a recommendation of approval from the Planning, Zoning and Appeals Board (“PZAB”) to rezone the subject property from A-2, Agricultural to Canal Mixed Use pursuant to Land Development Regulation Sec. 12-6. – Rezoning.</w:t>
      </w:r>
      <w:r w:rsidR="009A0F25">
        <w:rPr>
          <w:rFonts w:ascii="Century Gothic" w:eastAsia="Georgia" w:hAnsi="Century Gothic" w:cstheme="minorHAnsi"/>
        </w:rPr>
        <w:t xml:space="preserve"> </w:t>
      </w:r>
    </w:p>
    <w:p w14:paraId="5C6F5CDC" w14:textId="47094B63" w:rsidR="009F4AC7" w:rsidRDefault="006D48A9" w:rsidP="009A0F25">
      <w:pPr>
        <w:pStyle w:val="NormalWeb"/>
        <w:spacing w:after="0"/>
        <w:ind w:left="2880" w:hanging="288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FISCAL IMPACT </w:t>
      </w:r>
      <w:r w:rsidR="009F4AC7">
        <w:rPr>
          <w:rFonts w:ascii="Century Gothic" w:hAnsi="Century Gothic"/>
          <w:bCs/>
        </w:rPr>
        <w:tab/>
        <w:t>N/A</w:t>
      </w:r>
    </w:p>
    <w:p w14:paraId="7D753F8E" w14:textId="1614385A" w:rsidR="006D48A9" w:rsidRDefault="006D48A9" w:rsidP="009F4AC7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</w:p>
    <w:p w14:paraId="20C2A1A6" w14:textId="11A4A294" w:rsidR="006D48A9" w:rsidRDefault="006D48A9" w:rsidP="009F4AC7">
      <w:pPr>
        <w:spacing w:after="0" w:line="240" w:lineRule="auto"/>
        <w:ind w:left="2880" w:hanging="2880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/>
          <w:bCs/>
          <w:sz w:val="24"/>
          <w:szCs w:val="24"/>
        </w:rPr>
        <w:t>RECOMMENDATION:</w:t>
      </w:r>
      <w:r>
        <w:rPr>
          <w:rFonts w:ascii="Century Gothic" w:hAnsi="Century Gothic"/>
          <w:bCs/>
          <w:sz w:val="24"/>
          <w:szCs w:val="24"/>
        </w:rPr>
        <w:tab/>
      </w:r>
      <w:r w:rsidR="00843FD6" w:rsidRPr="00764427">
        <w:rPr>
          <w:rFonts w:ascii="Century Gothic" w:hAnsi="Century Gothic"/>
          <w:bCs/>
          <w:sz w:val="24"/>
          <w:szCs w:val="24"/>
        </w:rPr>
        <w:t xml:space="preserve">Village </w:t>
      </w:r>
      <w:r w:rsidRPr="00764427">
        <w:rPr>
          <w:rFonts w:ascii="Century Gothic" w:hAnsi="Century Gothic"/>
          <w:bCs/>
          <w:sz w:val="24"/>
          <w:szCs w:val="24"/>
        </w:rPr>
        <w:t xml:space="preserve">Staff </w:t>
      </w:r>
      <w:r w:rsidR="00F3329C" w:rsidRPr="00764427">
        <w:rPr>
          <w:rFonts w:ascii="Century Gothic" w:hAnsi="Century Gothic"/>
          <w:bCs/>
          <w:sz w:val="24"/>
          <w:szCs w:val="24"/>
        </w:rPr>
        <w:t>recommend</w:t>
      </w:r>
      <w:r w:rsidRPr="00764427">
        <w:rPr>
          <w:rFonts w:ascii="Century Gothic" w:hAnsi="Century Gothic"/>
          <w:bCs/>
          <w:sz w:val="24"/>
          <w:szCs w:val="24"/>
        </w:rPr>
        <w:t xml:space="preserve"> </w:t>
      </w:r>
      <w:r w:rsidR="00116575" w:rsidRPr="00764427">
        <w:rPr>
          <w:rFonts w:ascii="Century Gothic" w:hAnsi="Century Gothic"/>
          <w:bCs/>
          <w:sz w:val="24"/>
          <w:szCs w:val="24"/>
        </w:rPr>
        <w:t xml:space="preserve">approval of </w:t>
      </w:r>
      <w:r w:rsidR="00F3329C">
        <w:rPr>
          <w:rFonts w:ascii="Century Gothic" w:hAnsi="Century Gothic"/>
          <w:bCs/>
          <w:sz w:val="24"/>
          <w:szCs w:val="24"/>
        </w:rPr>
        <w:t xml:space="preserve">the Rezoning </w:t>
      </w:r>
      <w:r w:rsidR="00843FD6" w:rsidRPr="00764427">
        <w:rPr>
          <w:rFonts w:ascii="Century Gothic" w:hAnsi="Century Gothic"/>
          <w:bCs/>
          <w:sz w:val="24"/>
          <w:szCs w:val="24"/>
        </w:rPr>
        <w:t>Application</w:t>
      </w:r>
      <w:r w:rsidR="00F3329C">
        <w:rPr>
          <w:rFonts w:ascii="Century Gothic" w:hAnsi="Century Gothic"/>
          <w:bCs/>
          <w:sz w:val="24"/>
          <w:szCs w:val="24"/>
        </w:rPr>
        <w:t xml:space="preserve"> </w:t>
      </w:r>
      <w:r w:rsidR="00F3329C" w:rsidRPr="00F3329C">
        <w:rPr>
          <w:rFonts w:ascii="Century Gothic" w:hAnsi="Century Gothic" w:cs="Arial"/>
          <w:color w:val="000000"/>
        </w:rPr>
        <w:t>RZ-</w:t>
      </w:r>
      <w:r w:rsidR="009A0F25">
        <w:rPr>
          <w:rFonts w:ascii="Century Gothic" w:hAnsi="Century Gothic" w:cs="Arial"/>
          <w:color w:val="000000"/>
        </w:rPr>
        <w:t>24-010</w:t>
      </w:r>
      <w:r w:rsidR="009F4AC7">
        <w:rPr>
          <w:rFonts w:ascii="Century Gothic" w:hAnsi="Century Gothic" w:cs="Arial"/>
          <w:color w:val="000000"/>
        </w:rPr>
        <w:t>.</w:t>
      </w:r>
    </w:p>
    <w:p w14:paraId="53F8826B" w14:textId="1237A463" w:rsidR="002B7E41" w:rsidRDefault="002B7E41" w:rsidP="002B7E41">
      <w:pPr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2258267B" w14:textId="6FDC8047" w:rsidR="002B7E41" w:rsidRPr="006A38BF" w:rsidRDefault="002B7E41" w:rsidP="002B7E41">
      <w:pPr>
        <w:spacing w:after="0" w:line="240" w:lineRule="auto"/>
        <w:ind w:left="2880" w:hanging="2880"/>
        <w:jc w:val="both"/>
        <w:rPr>
          <w:rFonts w:ascii="Century Gothic" w:eastAsia="Georgia" w:hAnsi="Century Gothic" w:cs="Arial"/>
          <w:i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ab/>
      </w:r>
      <w:r w:rsidR="00A218BB" w:rsidRPr="006A38BF">
        <w:rPr>
          <w:rFonts w:ascii="Century Gothic" w:eastAsia="Georgia" w:hAnsi="Century Gothic" w:cs="Arial"/>
          <w:iCs/>
          <w:sz w:val="24"/>
          <w:szCs w:val="24"/>
        </w:rPr>
        <w:t>March 7, 2024, t</w:t>
      </w:r>
      <w:r w:rsidRPr="006A38BF">
        <w:rPr>
          <w:rFonts w:ascii="Century Gothic" w:eastAsia="Georgia" w:hAnsi="Century Gothic" w:cs="Arial"/>
          <w:iCs/>
          <w:sz w:val="24"/>
          <w:szCs w:val="24"/>
        </w:rPr>
        <w:t xml:space="preserve">he PZAB/LPA recommended approval 4 to 1, with one PZAB board member absent. </w:t>
      </w:r>
    </w:p>
    <w:p w14:paraId="66EF60F5" w14:textId="77777777" w:rsidR="00FD0A4A" w:rsidRPr="006A38BF" w:rsidRDefault="00FD0A4A" w:rsidP="002B7E41">
      <w:pPr>
        <w:spacing w:after="0" w:line="240" w:lineRule="auto"/>
        <w:ind w:left="2880" w:hanging="2880"/>
        <w:jc w:val="both"/>
        <w:rPr>
          <w:rFonts w:ascii="Century Gothic" w:eastAsia="Georgia" w:hAnsi="Century Gothic" w:cs="Arial"/>
          <w:iCs/>
          <w:sz w:val="24"/>
          <w:szCs w:val="24"/>
        </w:rPr>
      </w:pPr>
    </w:p>
    <w:p w14:paraId="04B9D0A0" w14:textId="5EA2AFE2" w:rsidR="00FD0A4A" w:rsidRPr="006A38BF" w:rsidRDefault="00FD0A4A" w:rsidP="002B7E41">
      <w:pPr>
        <w:spacing w:after="0" w:line="240" w:lineRule="auto"/>
        <w:ind w:left="2880" w:hanging="2880"/>
        <w:jc w:val="both"/>
        <w:rPr>
          <w:rFonts w:ascii="Century Gothic" w:eastAsia="Georgia" w:hAnsi="Century Gothic" w:cs="Arial"/>
          <w:iCs/>
          <w:sz w:val="24"/>
          <w:szCs w:val="24"/>
        </w:rPr>
      </w:pPr>
      <w:r w:rsidRPr="006A38BF">
        <w:rPr>
          <w:rFonts w:ascii="Century Gothic" w:eastAsia="Georgia" w:hAnsi="Century Gothic" w:cs="Arial"/>
          <w:iCs/>
          <w:sz w:val="24"/>
          <w:szCs w:val="24"/>
        </w:rPr>
        <w:tab/>
      </w:r>
      <w:r w:rsidR="00A218BB" w:rsidRPr="006A38BF">
        <w:rPr>
          <w:rFonts w:ascii="Century Gothic" w:eastAsia="Georgia" w:hAnsi="Century Gothic" w:cs="Arial"/>
          <w:iCs/>
          <w:sz w:val="24"/>
          <w:szCs w:val="24"/>
        </w:rPr>
        <w:t xml:space="preserve">March 14, 2024, the </w:t>
      </w:r>
      <w:r w:rsidRPr="006A38BF">
        <w:rPr>
          <w:rFonts w:ascii="Century Gothic" w:eastAsia="Georgia" w:hAnsi="Century Gothic" w:cs="Arial"/>
          <w:iCs/>
          <w:sz w:val="24"/>
          <w:szCs w:val="24"/>
        </w:rPr>
        <w:t>Village Council unanimously recommended approval</w:t>
      </w:r>
      <w:r w:rsidR="00A218BB" w:rsidRPr="006A38BF">
        <w:rPr>
          <w:rFonts w:ascii="Century Gothic" w:eastAsia="Georgia" w:hAnsi="Century Gothic" w:cs="Arial"/>
          <w:iCs/>
          <w:sz w:val="24"/>
          <w:szCs w:val="24"/>
        </w:rPr>
        <w:t xml:space="preserve">. </w:t>
      </w:r>
    </w:p>
    <w:p w14:paraId="586EB2BF" w14:textId="29CC1F2E" w:rsidR="006D48A9" w:rsidRDefault="006D48A9" w:rsidP="006D48A9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</w:p>
    <w:p w14:paraId="43E4EA3C" w14:textId="30D45B7E" w:rsidR="008029EE" w:rsidRPr="008029EE" w:rsidRDefault="006D48A9" w:rsidP="008029EE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PREPARED BY:</w:t>
      </w:r>
      <w:r>
        <w:rPr>
          <w:rFonts w:ascii="Century Gothic" w:hAnsi="Century Gothic"/>
          <w:bCs/>
          <w:sz w:val="24"/>
          <w:szCs w:val="24"/>
        </w:rPr>
        <w:tab/>
      </w:r>
      <w:r w:rsidR="009F4AC7">
        <w:rPr>
          <w:rFonts w:ascii="Century Gothic" w:hAnsi="Century Gothic"/>
          <w:bCs/>
          <w:sz w:val="24"/>
          <w:szCs w:val="24"/>
        </w:rPr>
        <w:t xml:space="preserve">Deanna Freeman, Community &amp; Economic Development Director. </w:t>
      </w:r>
    </w:p>
    <w:p w14:paraId="16D500BB" w14:textId="3FFAE7B9" w:rsidR="006D48A9" w:rsidRDefault="006D48A9" w:rsidP="006D48A9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</w:p>
    <w:p w14:paraId="0D0E9B13" w14:textId="3264CC33" w:rsidR="009F4AC7" w:rsidRDefault="006D48A9" w:rsidP="00F3329C">
      <w:pPr>
        <w:pStyle w:val="NormalWeb"/>
        <w:spacing w:before="0" w:beforeAutospacing="0" w:after="0" w:afterAutospacing="0"/>
        <w:ind w:left="2880" w:hanging="288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lastRenderedPageBreak/>
        <w:t>ATTACHMENTS:</w:t>
      </w:r>
      <w:r w:rsidR="008B394D">
        <w:rPr>
          <w:rFonts w:ascii="Century Gothic" w:hAnsi="Century Gothic"/>
          <w:bCs/>
        </w:rPr>
        <w:tab/>
      </w:r>
      <w:bookmarkStart w:id="0" w:name="_Hlk145425527"/>
      <w:r w:rsidR="009F4AC7" w:rsidRPr="00290CC0">
        <w:rPr>
          <w:rFonts w:ascii="Century Gothic" w:hAnsi="Century Gothic"/>
        </w:rPr>
        <w:t>Staff Report</w:t>
      </w:r>
    </w:p>
    <w:p w14:paraId="6E9CF07C" w14:textId="3AEEF14D" w:rsidR="009F4AC7" w:rsidRPr="00290CC0" w:rsidRDefault="009F4AC7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  <w:r w:rsidRPr="00290CC0">
        <w:rPr>
          <w:rFonts w:ascii="Century Gothic" w:hAnsi="Century Gothic"/>
        </w:rPr>
        <w:t xml:space="preserve">Presentation </w:t>
      </w:r>
    </w:p>
    <w:p w14:paraId="15C2C69A" w14:textId="77777777" w:rsidR="009F4AC7" w:rsidRPr="00290CC0" w:rsidRDefault="009F4AC7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  <w:r w:rsidRPr="00290CC0">
        <w:rPr>
          <w:rFonts w:ascii="Century Gothic" w:hAnsi="Century Gothic"/>
        </w:rPr>
        <w:t xml:space="preserve">Mailing Notice Affidavit </w:t>
      </w:r>
    </w:p>
    <w:p w14:paraId="5E50FEDB" w14:textId="77777777" w:rsidR="009F4AC7" w:rsidRDefault="009F4AC7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  <w:r w:rsidRPr="00290CC0">
        <w:rPr>
          <w:rFonts w:ascii="Century Gothic" w:hAnsi="Century Gothic"/>
        </w:rPr>
        <w:t>Public Notice Advertisement</w:t>
      </w:r>
    </w:p>
    <w:p w14:paraId="6C49B7AB" w14:textId="1E1B0FD6" w:rsidR="009F4AC7" w:rsidRPr="00290CC0" w:rsidRDefault="00BA2C3C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Draft </w:t>
      </w:r>
      <w:r w:rsidR="009F4AC7" w:rsidRPr="00290CC0">
        <w:rPr>
          <w:rFonts w:ascii="Century Gothic" w:hAnsi="Century Gothic"/>
        </w:rPr>
        <w:t xml:space="preserve">Adopting </w:t>
      </w:r>
      <w:r w:rsidR="009F4AC7">
        <w:rPr>
          <w:rFonts w:ascii="Century Gothic" w:hAnsi="Century Gothic"/>
        </w:rPr>
        <w:t>Ordinance</w:t>
      </w:r>
      <w:r w:rsidR="009F4AC7" w:rsidRPr="00290CC0">
        <w:rPr>
          <w:rFonts w:ascii="Century Gothic" w:hAnsi="Century Gothic"/>
        </w:rPr>
        <w:t xml:space="preserve"> </w:t>
      </w:r>
    </w:p>
    <w:p w14:paraId="6E80251D" w14:textId="77777777" w:rsidR="009F4AC7" w:rsidRDefault="009F4AC7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</w:p>
    <w:p w14:paraId="172B16EC" w14:textId="77777777" w:rsidR="00BA2C3C" w:rsidRDefault="00BA2C3C" w:rsidP="009F4AC7">
      <w:pPr>
        <w:pStyle w:val="NormalWeb"/>
        <w:spacing w:before="0" w:beforeAutospacing="0" w:after="0" w:afterAutospacing="0"/>
        <w:ind w:left="2880"/>
        <w:jc w:val="both"/>
        <w:rPr>
          <w:rFonts w:ascii="Century Gothic" w:hAnsi="Century Gothic"/>
        </w:rPr>
      </w:pPr>
    </w:p>
    <w:p w14:paraId="2A792364" w14:textId="1D7D645E" w:rsidR="009F4AC7" w:rsidRDefault="009F4AC7" w:rsidP="009A0F25">
      <w:pPr>
        <w:pStyle w:val="NormalWeb"/>
        <w:spacing w:before="0" w:beforeAutospacing="0" w:after="0" w:afterAutospacing="0"/>
        <w:ind w:left="3600" w:hanging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Application materials:</w:t>
      </w:r>
    </w:p>
    <w:p w14:paraId="2330DF91" w14:textId="77777777" w:rsidR="009A0F25" w:rsidRPr="00290CC0" w:rsidRDefault="009A0F25" w:rsidP="009A0F25">
      <w:pPr>
        <w:pStyle w:val="NormalWeb"/>
        <w:spacing w:before="0" w:beforeAutospacing="0" w:after="0" w:afterAutospacing="0"/>
        <w:ind w:left="3600" w:hanging="720"/>
        <w:jc w:val="both"/>
        <w:rPr>
          <w:rFonts w:ascii="Century Gothic" w:hAnsi="Century Gothic" w:cs="Arial"/>
          <w:color w:val="FF0000"/>
        </w:rPr>
      </w:pPr>
    </w:p>
    <w:p w14:paraId="56B50343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Cover Letter. </w:t>
      </w:r>
    </w:p>
    <w:p w14:paraId="794AF315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General Development application. </w:t>
      </w:r>
    </w:p>
    <w:p w14:paraId="4B5C735A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Boundary Surveys. </w:t>
      </w:r>
    </w:p>
    <w:p w14:paraId="34C20DF3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>Narrative &amp; Justification Statement.</w:t>
      </w:r>
    </w:p>
    <w:p w14:paraId="139DFD58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>Description of Surrounding Properties &amp; Uses.</w:t>
      </w:r>
    </w:p>
    <w:p w14:paraId="2F0CD92F" w14:textId="77777777" w:rsidR="009A0F25" w:rsidRPr="009A0F25" w:rsidRDefault="009A0F25" w:rsidP="009A0F25">
      <w:pPr>
        <w:pStyle w:val="NormalWeb"/>
        <w:spacing w:before="0" w:beforeAutospacing="0" w:after="0" w:afterAutospacing="0"/>
        <w:ind w:left="3600"/>
        <w:jc w:val="both"/>
        <w:rPr>
          <w:rFonts w:ascii="Century Gothic" w:hAnsi="Century Gothic"/>
        </w:rPr>
      </w:pPr>
      <w:r w:rsidRPr="009A0F25">
        <w:rPr>
          <w:rFonts w:ascii="Century Gothic" w:hAnsi="Century Gothic"/>
        </w:rPr>
        <w:t xml:space="preserve">Maps. </w:t>
      </w:r>
    </w:p>
    <w:p w14:paraId="1AF4AD1A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>Deeds.</w:t>
      </w:r>
    </w:p>
    <w:p w14:paraId="37A18DCC" w14:textId="77777777" w:rsidR="009A0F25" w:rsidRP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Legal Description. </w:t>
      </w:r>
    </w:p>
    <w:p w14:paraId="426D7F4E" w14:textId="77777777" w:rsidR="009A0F25" w:rsidRDefault="009A0F25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Exhibits. </w:t>
      </w:r>
    </w:p>
    <w:p w14:paraId="555E5B6A" w14:textId="604B439B" w:rsidR="00F3329C" w:rsidRPr="009A0F25" w:rsidRDefault="00F3329C" w:rsidP="009A0F25">
      <w:pPr>
        <w:pStyle w:val="ListParagraph"/>
        <w:numPr>
          <w:ilvl w:val="0"/>
          <w:numId w:val="4"/>
        </w:numPr>
        <w:spacing w:before="1"/>
        <w:ind w:left="3600" w:right="40"/>
        <w:jc w:val="both"/>
        <w:rPr>
          <w:rFonts w:ascii="Century Gothic" w:hAnsi="Century Gothic"/>
          <w:sz w:val="24"/>
        </w:rPr>
      </w:pPr>
      <w:r w:rsidRPr="009A0F25">
        <w:rPr>
          <w:rFonts w:ascii="Century Gothic" w:hAnsi="Century Gothic"/>
          <w:sz w:val="24"/>
        </w:rPr>
        <w:t xml:space="preserve">Affidavit – Notice &amp; Signage Requirements. </w:t>
      </w:r>
    </w:p>
    <w:bookmarkEnd w:id="0"/>
    <w:p w14:paraId="1DEE8EB8" w14:textId="4584F685" w:rsidR="006D48A9" w:rsidRPr="006213AF" w:rsidRDefault="006D48A9" w:rsidP="006213AF">
      <w:pPr>
        <w:spacing w:after="0" w:line="240" w:lineRule="auto"/>
        <w:ind w:left="2880" w:hanging="2880"/>
        <w:jc w:val="both"/>
        <w:rPr>
          <w:rFonts w:ascii="Century Gothic" w:hAnsi="Century Gothic"/>
          <w:bCs/>
          <w:sz w:val="24"/>
          <w:szCs w:val="24"/>
        </w:rPr>
      </w:pPr>
    </w:p>
    <w:sectPr w:rsidR="006D48A9" w:rsidRPr="006213A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A08DF" w14:textId="77777777" w:rsidR="00181110" w:rsidRDefault="00181110" w:rsidP="00BA2C3C">
      <w:pPr>
        <w:spacing w:after="0" w:line="240" w:lineRule="auto"/>
      </w:pPr>
      <w:r>
        <w:separator/>
      </w:r>
    </w:p>
  </w:endnote>
  <w:endnote w:type="continuationSeparator" w:id="0">
    <w:p w14:paraId="41181DC9" w14:textId="77777777" w:rsidR="00181110" w:rsidRDefault="00181110" w:rsidP="00BA2C3C">
      <w:pPr>
        <w:spacing w:after="0" w:line="240" w:lineRule="auto"/>
      </w:pPr>
      <w:r>
        <w:continuationSeparator/>
      </w:r>
    </w:p>
  </w:endnote>
  <w:endnote w:type="continuationNotice" w:id="1">
    <w:p w14:paraId="7012A024" w14:textId="77777777" w:rsidR="00751065" w:rsidRDefault="00751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207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CE0E2" w14:textId="676FEAE0" w:rsidR="00BA2C3C" w:rsidRDefault="00BA2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3A485" w14:textId="77777777" w:rsidR="00BA2C3C" w:rsidRDefault="00BA2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C9D8F" w14:textId="77777777" w:rsidR="00181110" w:rsidRDefault="00181110" w:rsidP="00BA2C3C">
      <w:pPr>
        <w:spacing w:after="0" w:line="240" w:lineRule="auto"/>
      </w:pPr>
      <w:r>
        <w:separator/>
      </w:r>
    </w:p>
  </w:footnote>
  <w:footnote w:type="continuationSeparator" w:id="0">
    <w:p w14:paraId="504D611B" w14:textId="77777777" w:rsidR="00181110" w:rsidRDefault="00181110" w:rsidP="00BA2C3C">
      <w:pPr>
        <w:spacing w:after="0" w:line="240" w:lineRule="auto"/>
      </w:pPr>
      <w:r>
        <w:continuationSeparator/>
      </w:r>
    </w:p>
  </w:footnote>
  <w:footnote w:type="continuationNotice" w:id="1">
    <w:p w14:paraId="0DB96E96" w14:textId="77777777" w:rsidR="00751065" w:rsidRDefault="007510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9DD"/>
    <w:multiLevelType w:val="hybridMultilevel"/>
    <w:tmpl w:val="AE7EAAE6"/>
    <w:lvl w:ilvl="0" w:tplc="E9120D2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96C7B8F"/>
    <w:multiLevelType w:val="hybridMultilevel"/>
    <w:tmpl w:val="00F077F4"/>
    <w:lvl w:ilvl="0" w:tplc="3CB0AAE2">
      <w:start w:val="1"/>
      <w:numFmt w:val="decimal"/>
      <w:lvlText w:val="%1."/>
      <w:lvlJc w:val="left"/>
      <w:pPr>
        <w:ind w:left="1540" w:hanging="720"/>
      </w:pPr>
      <w:rPr>
        <w:rFonts w:hint="default"/>
        <w:spacing w:val="-1"/>
        <w:w w:val="100"/>
        <w:lang w:val="en-US" w:eastAsia="en-US" w:bidi="ar-SA"/>
      </w:rPr>
    </w:lvl>
    <w:lvl w:ilvl="1" w:tplc="23A24C2C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8ECA3DBA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5CB621CC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1ACA3874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0CE89EA4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8108B37C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1430EF08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AF8C11D8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EA65DCA"/>
    <w:multiLevelType w:val="hybridMultilevel"/>
    <w:tmpl w:val="BFA47BBC"/>
    <w:lvl w:ilvl="0" w:tplc="F19C9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7A6375"/>
    <w:multiLevelType w:val="hybridMultilevel"/>
    <w:tmpl w:val="92AA222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97148439">
    <w:abstractNumId w:val="2"/>
  </w:num>
  <w:num w:numId="2" w16cid:durableId="270626650">
    <w:abstractNumId w:val="0"/>
  </w:num>
  <w:num w:numId="3" w16cid:durableId="1385175045">
    <w:abstractNumId w:val="3"/>
  </w:num>
  <w:num w:numId="4" w16cid:durableId="9853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B4"/>
    <w:rsid w:val="000058D3"/>
    <w:rsid w:val="00007004"/>
    <w:rsid w:val="000347A9"/>
    <w:rsid w:val="000F6932"/>
    <w:rsid w:val="00116575"/>
    <w:rsid w:val="00181110"/>
    <w:rsid w:val="0019619D"/>
    <w:rsid w:val="001C5DFD"/>
    <w:rsid w:val="001D0102"/>
    <w:rsid w:val="001E68BB"/>
    <w:rsid w:val="00206112"/>
    <w:rsid w:val="00221A50"/>
    <w:rsid w:val="0023598F"/>
    <w:rsid w:val="00275364"/>
    <w:rsid w:val="002B5ED7"/>
    <w:rsid w:val="002B7E41"/>
    <w:rsid w:val="00340768"/>
    <w:rsid w:val="0035760A"/>
    <w:rsid w:val="0037308D"/>
    <w:rsid w:val="00397FD4"/>
    <w:rsid w:val="003C1731"/>
    <w:rsid w:val="003C3280"/>
    <w:rsid w:val="003D4F24"/>
    <w:rsid w:val="00411A06"/>
    <w:rsid w:val="00425EAA"/>
    <w:rsid w:val="00494C2E"/>
    <w:rsid w:val="004B7FA0"/>
    <w:rsid w:val="00526AC4"/>
    <w:rsid w:val="00583E1B"/>
    <w:rsid w:val="006213AF"/>
    <w:rsid w:val="006611C6"/>
    <w:rsid w:val="006A38BF"/>
    <w:rsid w:val="006A563E"/>
    <w:rsid w:val="006D48A9"/>
    <w:rsid w:val="00716598"/>
    <w:rsid w:val="00741074"/>
    <w:rsid w:val="00747AEC"/>
    <w:rsid w:val="00751065"/>
    <w:rsid w:val="00764427"/>
    <w:rsid w:val="00765D11"/>
    <w:rsid w:val="00785E05"/>
    <w:rsid w:val="007F0E74"/>
    <w:rsid w:val="008029EE"/>
    <w:rsid w:val="00843FD6"/>
    <w:rsid w:val="00857E12"/>
    <w:rsid w:val="008B394D"/>
    <w:rsid w:val="00932989"/>
    <w:rsid w:val="00951470"/>
    <w:rsid w:val="009A0669"/>
    <w:rsid w:val="009A0F25"/>
    <w:rsid w:val="009F4AC7"/>
    <w:rsid w:val="00A01368"/>
    <w:rsid w:val="00A218BB"/>
    <w:rsid w:val="00A57058"/>
    <w:rsid w:val="00A767E8"/>
    <w:rsid w:val="00A96B05"/>
    <w:rsid w:val="00AA4EB4"/>
    <w:rsid w:val="00B05005"/>
    <w:rsid w:val="00BA2C3C"/>
    <w:rsid w:val="00BA3A5C"/>
    <w:rsid w:val="00BB0874"/>
    <w:rsid w:val="00BD3A13"/>
    <w:rsid w:val="00CB4B3A"/>
    <w:rsid w:val="00D87EB3"/>
    <w:rsid w:val="00DC3982"/>
    <w:rsid w:val="00DC7E30"/>
    <w:rsid w:val="00DD6699"/>
    <w:rsid w:val="00EA45B9"/>
    <w:rsid w:val="00EC11D2"/>
    <w:rsid w:val="00F04B27"/>
    <w:rsid w:val="00F05412"/>
    <w:rsid w:val="00F3329C"/>
    <w:rsid w:val="00F50D1D"/>
    <w:rsid w:val="00F52096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3595"/>
  <w15:docId w15:val="{D24F73E5-8E20-41D1-AB2D-8925F20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1731"/>
    <w:pPr>
      <w:autoSpaceDE w:val="0"/>
      <w:autoSpaceDN w:val="0"/>
      <w:adjustRightInd w:val="0"/>
      <w:spacing w:after="0" w:line="240" w:lineRule="auto"/>
      <w:ind w:left="611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C1731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03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1E68BB"/>
    <w:pPr>
      <w:widowControl w:val="0"/>
      <w:tabs>
        <w:tab w:val="left" w:pos="1170"/>
      </w:tabs>
      <w:spacing w:after="0" w:line="240" w:lineRule="auto"/>
      <w:ind w:left="1440" w:right="-288"/>
    </w:pPr>
    <w:rPr>
      <w:rFonts w:ascii="Arial" w:eastAsia="Times New Roman" w:hAnsi="Arial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9F4AC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er">
    <w:name w:val="header"/>
    <w:basedOn w:val="Normal"/>
    <w:link w:val="HeaderChar"/>
    <w:uiPriority w:val="99"/>
    <w:unhideWhenUsed/>
    <w:rsid w:val="00BA2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3C"/>
  </w:style>
  <w:style w:type="paragraph" w:styleId="Footer">
    <w:name w:val="footer"/>
    <w:basedOn w:val="Normal"/>
    <w:link w:val="FooterChar"/>
    <w:uiPriority w:val="99"/>
    <w:unhideWhenUsed/>
    <w:rsid w:val="00BA2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6CDA31EF4DD4BA10200BA6AD52F86" ma:contentTypeVersion="15" ma:contentTypeDescription="Create a new document." ma:contentTypeScope="" ma:versionID="39c2163d13788849a9fab8d06ae707b4">
  <xsd:schema xmlns:xsd="http://www.w3.org/2001/XMLSchema" xmlns:xs="http://www.w3.org/2001/XMLSchema" xmlns:p="http://schemas.microsoft.com/office/2006/metadata/properties" xmlns:ns2="62048aac-e404-47ab-a53a-f0641bb35d9d" xmlns:ns3="e4dc5a3b-6c75-40bb-9fe4-b8aeb9d91a2d" targetNamespace="http://schemas.microsoft.com/office/2006/metadata/properties" ma:root="true" ma:fieldsID="4f3b6c10a88a99e09c1fcd550a9228d9" ns2:_="" ns3:_="">
    <xsd:import namespace="62048aac-e404-47ab-a53a-f0641bb35d9d"/>
    <xsd:import namespace="e4dc5a3b-6c75-40bb-9fe4-b8aeb9d91a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48aac-e404-47ab-a53a-f0641bb35d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2050438-dae0-460f-bbec-46e1e27378ac}" ma:internalName="TaxCatchAll" ma:showField="CatchAllData" ma:web="62048aac-e404-47ab-a53a-f0641bb35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5a3b-6c75-40bb-9fe4-b8aeb9d91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4be293-6893-4cd0-a898-faf109d49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48aac-e404-47ab-a53a-f0641bb35d9d" xsi:nil="true"/>
    <lcf76f155ced4ddcb4097134ff3c332f xmlns="e4dc5a3b-6c75-40bb-9fe4-b8aeb9d91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6B074-13CE-4857-ADDB-9CB9E4E5E5E2}"/>
</file>

<file path=customXml/itemProps2.xml><?xml version="1.0" encoding="utf-8"?>
<ds:datastoreItem xmlns:ds="http://schemas.openxmlformats.org/officeDocument/2006/customXml" ds:itemID="{739D1B86-580B-47E2-BC8C-97478B343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2D6CC-4A7F-49EE-BB45-6947335FE6B1}">
  <ds:schemaRefs>
    <ds:schemaRef ds:uri="http://schemas.microsoft.com/office/2006/metadata/properties"/>
    <ds:schemaRef ds:uri="http://schemas.microsoft.com/office/infopath/2007/PartnerControls"/>
    <ds:schemaRef ds:uri="62048aac-e404-47ab-a53a-f0641bb35d9d"/>
    <ds:schemaRef ds:uri="e4dc5a3b-6c75-40bb-9fe4-b8aeb9d91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David</dc:creator>
  <cp:keywords/>
  <dc:description/>
  <cp:lastModifiedBy>Lucia Mendoza</cp:lastModifiedBy>
  <cp:revision>6</cp:revision>
  <dcterms:created xsi:type="dcterms:W3CDTF">2024-04-24T15:09:00Z</dcterms:created>
  <dcterms:modified xsi:type="dcterms:W3CDTF">2024-04-25T12:31:00Z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0x01010081A6CDA31EF4DD4BA10200BA6AD52F86</vt:lpwstr>
  </property>
  <property fmtid="{D5CDD505-2E9C-101B-9397-08002B2CF9AE}" pid="3" name="Order">
    <vt:r8>1250800</vt:r8>
  </property>
  <property fmtid="{D5CDD505-2E9C-101B-9397-08002B2CF9AE}" pid="4" name="MediaServiceImageTags">
    <vt:lpwstr/>
  </property>
</Properties>
</file>